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提升誘捕籠剪耳辨識之可靠度：從耳朵計數到結構化判定條件</w:t>
      </w:r>
    </w:p>
    <w:p>
      <w:pPr>
        <w:pStyle w:val="Authors"/>
      </w:pPr>
      <w:r>
        <w:rPr>
          <w:b w:val="0"/>
        </w:rPr>
        <w:t>朝陽科技大學　[學號]　[姓名]</w:t>
      </w:r>
    </w:p>
    <w:p>
      <w:pPr>
        <w:pStyle w:val="Authors"/>
      </w:pPr>
      <w:r>
        <w:rPr>
          <w:b w:val="0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本團隊已建置一套於微控制器上執行剪耳辨識、並自主決定是否關閉閘門之誘捕籠原型。現行判定邏輯為：先偵測貓臉，確認貓臉存在後再偵測耳朵，依剪耳與未剪耳之數量及信心值門檻決定是否捕獲。此設計於實際部署中顯現三項限制：其一，判定僅依賴數量與門檻，無法判斷該幀影像本身是否足以支持判定；其二，模型僅以場域資料單階段訓練，未採用遷移學習，於樣本明顯不足之剪耳類別表現不穩；其三，剪耳正樣本數量有限，直接影響可達到之辨識精度。本專題擬針對上述三點進行改良：以兩階段遷移學習提升特徵品質，以訓練時資料增強補償樣本不足，並以五項結構化檢查條件取代單純之數量比對，使系統得以區辨「影像不足以判定」與「影像足夠但未觀察到剪耳」兩種情形。預期成果為提高有效證據幀之比例，並使每一次判定具備可追溯之依據。本專題亦預期一種負面結果：若改良後仍無法取得足夠證據，則可據以確認瓶頸不在辨識模型，而在拍攝配置，此結論本身亦具價值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pStyle w:val="Text"/>
      </w:pPr>
      <w:r>
        <w:rPr>
          <w:b/>
          <w:rFonts w:eastAsia="新細明體" w:hint="eastAsia"/>
        </w:rPr>
        <w:t>研究動機。臺灣自 2017 年停止以安樂死作為族群控制手段後，收容所容量即成為主要限制 [1]，降低繁殖率因而成為主要管理途徑。TNR 為現有文獻中研究最完整、對族群規模影響最明確之介入方式 [2]，其成效取決於能否捕獲未絕育個體，而現場唯一可用之辨識依據為耳尖是否被剪除 [3]。傳統誘捕籠僅具備觸發關門之機構，凡進入籠內之動物均會被捕獲。於持續實施 TNR 之區域，已絕育個體之比例隨時間累積；以本團隊之實測場域為例，約八成個體已完成絕育。在此情形下多數捕獲為重複捕獲，除耗費人力外，亦使動物承受不必要之緊迫；且因閘門以鏈條驅動、關閉時聲響明顯，鄰近貓隻可能因此習得迴避行為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問題定義。本團隊現行之判定邏輯依序執行三個步驟：先偵測畫面中是否存在貓臉；確認貓臉存在後，於其周圍偵測耳朵；再依剪耳與未剪耳之偵測數量，配合各類別之信心值門檻，決定是否捕獲。此流程在影像清晰時可正常運作，但於實際場域中顯現三項限制。第一，判定僅以「數量是否符合預期」為準，缺乏對影像品質本身之檢核：側臉、歪頭、耳朵被遮蔽或同一耳朵被重複框選時，數量條件仍可能成立，系統因而在證據不足之情況下作成判定，且事後無從得知該次判定究竟看到了什麼。第二，模型僅以誘捕籠內拍攝之場域資料單階段訓練。場域資料量有限，直接以其訓練難以學得穩定之特徵表示，模型對角度與光線變化之適應能力不足。第三，剪耳為判定已絕育之唯一依據，但因 TNR 僅剪除單側耳尖，同一畫面中必然同時出現一隻剪耳與一隻未剪耳，剪耳樣本數量結構性地少於未剪耳，使該類別成為整體判定之瓶頸。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現有方法與其不足。既有智慧誘捕籠之研究著眼於物種層級之區分：Besala 等人所提出之 AI 箱型陷阱，判斷畫面中之動物是否屬於目標物種 [5]。本專題之任務與之不同——待區分之兩類為同一物種之兩種狀態，其差異僅在數公分之耳廓輪廓。運算位置配置（邊緣或雲端）已有延遲與能耗方面之研究 [4]，惟該類文獻多假設偵測器之輸出可直接據以行動，未處理「裝置本身證據不足時應如何反應」此一問題。就本任務而言，僅提升偵測器之平均精度並不足夠，尚須使系統能夠判斷單一幀影像是否具備作成判定之資格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本專題之範圍。硬體、韌體與門控機構已完成建置並於場域運作，不在本專題範圍內。本專題處理兩個層面：其一為辨識模型之訓練方式，其二為由偵測結果推導至捕獲動作之判定條件。兩者皆以既有之裝置與既有之資料進行改良，不新增硬體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預期採用之方法。針對前述三項限制，本專題擬採取三項對應措施：以兩階段遷移學習取代單階段訓練，先以通用貓隻影像建立基礎特徵，再以場域影像微調；於訓練過程中施加資料增強，以有限之原始影像產生多樣之訓練樣本；並以五項結構化檢查條件取代單純之數量比對，使不符合結構條件之影像幀被明確標示為「不可用」而非逕行納入判定。三項措施之細節於第 2 節說明。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兩階段遷移學習。第一階段自 COCO 預訓練權重出發，以通用貓隻影像（約 1,700 張原始影像）學習貓臉與耳朵之一般特徵；第二階段以第一階段之最佳權重為起點，以誘捕籠內實際拍攝之場域影像（約 600 張原始影像）微調，使模型適應部署環境之角度、光線與距離。此安排之理由為：場域資料量不足以單獨訓練出穩定之特徵表示，而通用資料雖量大卻不含籠內之拍攝條件，兩者須分階段使用。模型採 YOLOv7-tiny，輸入 640×640，以符合裝置端神經網路加速單元之限制。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2.2. 資料增強。資料集本身不預先增強，改於訓練過程中即時施加，以避免重複樣本佔用資料量。擬採用之項目包含 Mosaic 四張拼接（強度 1.0）、水平翻轉（0.5）、HSV 色彩擾動（H 0.015／S 0.7／V 0.4）、平移與縮放（0.1／0.5）與少量 MixUp 及 Paste-in（各 0.05）。垂直翻轉與旋轉不予採用，因其不符合籠內之實際拍攝姿態。本專題將以增強前後之逐類別精度比較，檢驗增強對剪耳類別是否確有助益。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2.3. 結構化檢查條件。本專題擬以五項條件取代現行之數量比對，每一幀須依序通過方可成為有效證據：① 貓臉數量恰為 1；② 耳朵數量恰為 2；③ 兩耳不可皆判為剪耳；④ 兩耳之偵測框均須與貓臉框重疊；⑤ 三類別之信心值各自達門檻。其中條件 ③ 依據 TNR 僅剪除單側耳尖之慣例——兩耳皆為剪耳之情形實際上不會發生，出現即表示分類錯誤。條件 ①、②、④ 檢核的是影像結構是否合理，與門檻設定無關；此一分離使系統得以區辨兩種不同性質之失敗，亦使每次判定之失敗原因可被記錄與統計。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2.4. 證據累積。通過結構檢查之有效幀，依剪耳信心值分入兩條並行軌道：高信心軌道（信心 ≥ 75）累積 2 幀即判定已絕育，低信心軌道（信心 ≥ 65）則需 3 幀。兩軌並行使系統於影像清晰時可提早完成判定，於影像品質普通時仍保有判定能力。有效幀之計數間隔至少 1 秒，避免同一姿態之連續幀重複累積。上述門檻與幀數皆集中定義於設定檔，以便後續依實測資料調整。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2.5. 評估方式。本專題將逐幀記錄每一次觀察窗內之推論結果、各項結構條件之通過與否，以及當時生效之門檻值。據此可計算三項指標：有效證據幀佔全部影像幀之比例、各結構條件之拒絕次數分布，以及逐類別之召回率。第二項指標尤為關鍵：若拒絕主要來自信心門檻，則問題在模型精度；若主要來自結構條件，則問題在拍攝配置。兩者之改善方向完全不同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2.6. 部署限制。所有改良皆須能於既有之 RTL8735B 微控制器上執行。模型須可量化為裝置端之執行格式，判定邏輯須能以既有韌體結構實作。任何無法滿足此條件之方案，即使離線評估表現較佳，亦不納入。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441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1. 一次觀察窗內之連續影像（九幀）。現行做法僅比對耳朵數量與信心門檻，無法區分「影像不足以判定」與「影像足夠但未觀察到剪耳」；本專題預期以結構化檢查將前者明確標示出來，並記錄其未通過之條件。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rFonts w:eastAsia="新細明體" w:hint="eastAsia"/>
                <w:b/>
                <w:sz w:val="16"/>
              </w:rPr>
              <w:t>項目</w:t>
            </w:r>
            <w:r>
              <w:rPr>
                <w:b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/>
                <w:sz w:val="16"/>
              </w:rPr>
              <w:t>現行做法</w:t>
            </w:r>
            <w:r>
              <w:rPr>
                <w:b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/>
                <w:sz w:val="16"/>
              </w:rPr>
              <w:t>本專題目標</w:t>
            </w:r>
            <w:r>
              <w:rPr>
                <w:b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判定依據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耳朵數量＋信心門檻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五項結構檢查＋雙軌累積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訓練方式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場域資料單階段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兩階段遷移學習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資料增強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無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訓練時即時施加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不可用影像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無法辨識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標示並記錄原因</w:t>
            </w:r>
            <w:r>
              <w:rPr>
                <w:b w:val="0"/>
                <w:sz w:val="16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eastAsia="新細明體" w:hint="eastAsia"/>
        </w:rPr>
        <w:t>評估將以逐類別召回率呈現，而非整體正確率：在已絕育個體約佔八成之場域中，一個「一律判為已絕育」之退化策略即可得到約八成之正確率，該數字不具參考價值。本專題預期之主要產出有三：有效證據幀比例之提升幅度、各結構條件之拒絕分布，以及剪耳類別在兩階段訓練與資料增強前後之精度變化。須說明的是，負面結果仍屬可能：若剪耳樣本之數量限制無法以演算法手段補償，則改良後之有效證據比例可能僅小幅提升。即使如此，各結構條件之拒絕分布仍可指出真正之瓶頸所在——究竟是模型精度不足，或是相機之安裝位置使可用影像本身過少。能夠將此二成因明確分離並量化，即為本專題之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p>
      <w:pPr>
        <w:pStyle w:val="References"/>
      </w:pPr>
      <w:r>
        <w:rPr>
          <w:b w:val="0"/>
        </w:rPr>
        <w:t>Russell, S., and Norvig, P. Artificial Intelligence: A Modern Approach. Pearson, 4th edition, 2020.</w:t>
      </w:r>
    </w:p>
    <w:p>
      <w:pPr>
        <w:pStyle w:val="References"/>
      </w:pPr>
      <w:r>
        <w:rPr>
          <w:b w:val="0"/>
        </w:rPr>
        <w:t>Guo, C., Pleiss, G., Sun, Y., and Weinberger, K. Q. On calibration of modern neural networks. In ICML, 2017.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