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23B744" w14:textId="77777777" w:rsidR="00F66F7E" w:rsidRDefault="003142D9">
      <w:pPr>
        <w:rPr>
          <w:lang w:val="en-GB"/>
        </w:rPr>
      </w:pPr>
      <w:r>
        <w:rPr>
          <w:rFonts w:eastAsia="標楷體" w:hint="eastAsia"/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1523C1B4" wp14:editId="17CAE25F">
                <wp:simplePos x="0" y="0"/>
                <wp:positionH relativeFrom="margin">
                  <wp:align>center</wp:align>
                </wp:positionH>
                <wp:positionV relativeFrom="page">
                  <wp:posOffset>914400</wp:posOffset>
                </wp:positionV>
                <wp:extent cx="6281420" cy="1640205"/>
                <wp:effectExtent l="0" t="0" r="0" b="0"/>
                <wp:wrapTopAndBottom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1420" cy="16402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EBAAE" w14:textId="77777777" w:rsidR="00F66F7E" w:rsidRPr="00561D3F" w:rsidRDefault="00F66F7E">
                            <w:pPr>
                              <w:pStyle w:val="Heading"/>
                              <w:rPr>
                                <w:rFonts w:eastAsia="新細明體"/>
                                <w:lang w:val="en-GB" w:eastAsia="zh-TW"/>
                              </w:rPr>
                            </w:pPr>
                          </w:p>
                          <w:p w14:paraId="1FBC7829" w14:textId="77777777" w:rsidR="00F66F7E" w:rsidRPr="00833AF4" w:rsidRDefault="00F66F7E">
                            <w:pPr>
                              <w:pStyle w:val="Heading"/>
                              <w:rPr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833AF4">
                              <w:rPr>
                                <w:rFonts w:eastAsia="標楷體"/>
                                <w:b/>
                                <w:bCs/>
                                <w:sz w:val="28"/>
                                <w:szCs w:val="28"/>
                                <w:lang w:val="en-GB" w:eastAsia="zh-TW"/>
                              </w:rPr>
                              <w:t>智慧誘捕籠：剪耳辨識</w:t>
                            </w:r>
                          </w:p>
                          <w:p w14:paraId="1C5A734C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505D924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C680C33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邱識瑋</w:t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吳翊銘</w:t>
                            </w:r>
                          </w:p>
                          <w:p w14:paraId="1EA8DD5E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</w:p>
                          <w:p w14:paraId="4F4114A6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>11530601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ab/>
                              <w:t>11430624</w:t>
                            </w:r>
                          </w:p>
                          <w:p w14:paraId="0EC1F24F" w14:textId="77777777" w:rsidR="00104664" w:rsidRP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MemberType"/>
                                <w:rFonts w:ascii="Courier" w:eastAsia="標楷體" w:hAnsi="Courier"/>
                                <w:sz w:val="24"/>
                                <w:szCs w:val="24"/>
                              </w:rPr>
                              <w:tab/>
                            </w:r>
                            <w:r w:rsidRPr="00E86551">
                              <w:rPr>
                                <w:rStyle w:val="MemberType"/>
                                <w:rFonts w:ascii="Courier" w:eastAsia="標楷體" w:hAnsi="Courier"/>
                              </w:rPr>
                              <w:tab/>
                            </w:r>
                          </w:p>
                          <w:p w14:paraId="4179778C" w14:textId="77777777" w:rsidR="00F66F7E" w:rsidRPr="004E0E37" w:rsidRDefault="00F66F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3C1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in;width:494.6pt;height:129.15pt;z-index:25165875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" stroked="f">
                <v:fill opacity="0"/>
                <v:path arrowok="t"/>
                <v:textbox inset="0,0,0,0">
                  <w:txbxContent>
                    <w:p w14:paraId="542EBAAE" w14:textId="77777777" w:rsidR="00F66F7E" w:rsidRPr="00561D3F" w:rsidRDefault="00F66F7E">
                      <w:pPr>
                        <w:pStyle w:val="Heading"/>
                        <w:rPr>
                          <w:rFonts w:eastAsia="新細明體"/>
                          <w:lang w:val="en-GB" w:eastAsia="zh-TW"/>
                        </w:rPr>
                      </w:pPr>
                    </w:p>
                    <w:p w14:paraId="1FBC7829" w14:textId="77777777" w:rsidR="00F66F7E" w:rsidRPr="00833AF4" w:rsidRDefault="00F66F7E">
                      <w:pPr>
                        <w:pStyle w:val="Heading"/>
                        <w:rPr>
                          <w:b/>
                          <w:bCs/>
                          <w:sz w:val="28"/>
                          <w:szCs w:val="28"/>
                          <w:lang w:eastAsia="zh-TW"/>
                        </w:rPr>
                      </w:pPr>
                      <w:r w:rsidRPr="00833AF4">
                        <w:rPr>
                          <w:rFonts w:eastAsia="標楷體"/>
                          <w:b/>
                          <w:bCs/>
                          <w:sz w:val="28"/>
                          <w:szCs w:val="28"/>
                          <w:lang w:val="en-GB" w:eastAsia="zh-TW"/>
                        </w:rPr>
                        <w:t>智慧誘捕籠：剪耳辨識</w:t>
                      </w:r>
                    </w:p>
                    <w:p w14:paraId="1C5A734C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505D924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C680C33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邱識瑋</w:t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吳翊銘</w:t>
                      </w:r>
                    </w:p>
                    <w:p w14:paraId="1EA8DD5E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</w:p>
                    <w:p w14:paraId="4F4114A6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>11530601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ab/>
                        <w:t>11430624</w:t>
                      </w:r>
                    </w:p>
                    <w:p w14:paraId="0EC1F24F" w14:textId="77777777" w:rsidR="00104664" w:rsidRP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MemberType"/>
                          <w:rFonts w:ascii="Courier" w:eastAsia="標楷體" w:hAnsi="Courier"/>
                          <w:sz w:val="24"/>
                          <w:szCs w:val="24"/>
                        </w:rPr>
                        <w:tab/>
                      </w:r>
                      <w:r w:rsidRPr="00E86551">
                        <w:rPr>
                          <w:rStyle w:val="MemberType"/>
                          <w:rFonts w:ascii="Courier" w:eastAsia="標楷體" w:hAnsi="Courier"/>
                        </w:rPr>
                        <w:tab/>
                      </w:r>
                    </w:p>
                    <w:p w14:paraId="4179778C" w14:textId="77777777" w:rsidR="00F66F7E" w:rsidRPr="004E0E37" w:rsidRDefault="00F66F7E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503A5C08" w14:textId="77777777" w:rsidR="00F66F7E" w:rsidRDefault="00F66F7E">
      <w:pPr>
        <w:jc w:val="center"/>
        <w:rPr>
          <w:lang w:eastAsia="zh-TW"/>
        </w:rPr>
      </w:pPr>
      <w:r>
        <w:rPr>
          <w:rFonts w:eastAsia="標楷體" w:hint="eastAsia"/>
          <w:b/>
          <w:sz w:val="24"/>
          <w:lang w:eastAsia="zh-TW"/>
        </w:rPr>
        <w:t>摘要</w:t>
      </w:r>
    </w:p>
    <w:p w14:paraId="69E97ED0" w14:textId="77777777" w:rsidR="00F66F7E" w:rsidRDefault="00F66F7E">
      <w:pPr>
        <w:pStyle w:val="Abstract"/>
        <w:ind w:firstLine="0"/>
        <w:rPr>
          <w:lang w:eastAsia="zh-TW"/>
        </w:rPr>
      </w:pPr>
    </w:p>
    <w:p w14:paraId="4399A389" w14:textId="77777777" w:rsidR="007765B2" w:rsidRDefault="005D61CD" w:rsidP="007765B2">
      <w:pPr>
        <w:ind w:firstLine="202"/>
        <w:jc w:val="both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本專題用影像辨識判斷流浪貓是否剪過耳</w:t>
      </w:r>
      <w:r w:rsidR="007765B2">
        <w:rPr>
          <w:rFonts w:eastAsia="標楷體" w:hint="eastAsia"/>
          <w:lang w:eastAsia="zh-TW"/>
        </w:rPr>
        <w:t>朵</w:t>
      </w:r>
      <w:r>
        <w:rPr>
          <w:rFonts w:eastAsia="標楷體" w:hint="eastAsia"/>
          <w:lang w:eastAsia="zh-TW"/>
        </w:rPr>
        <w:t>。剪耳是</w:t>
      </w:r>
      <w:r>
        <w:rPr>
          <w:rFonts w:eastAsia="標楷體" w:hint="eastAsia"/>
          <w:lang w:eastAsia="zh-TW"/>
        </w:rPr>
        <w:t xml:space="preserve"> TNR</w:t>
      </w:r>
      <w:r>
        <w:rPr>
          <w:rFonts w:eastAsia="標楷體" w:hint="eastAsia"/>
          <w:lang w:eastAsia="zh-TW"/>
        </w:rPr>
        <w:t>（捕捉、絕育、回置）中，</w:t>
      </w:r>
      <w:r w:rsidR="007765B2">
        <w:rPr>
          <w:rFonts w:eastAsia="標楷體" w:hint="eastAsia"/>
          <w:lang w:eastAsia="zh-TW"/>
        </w:rPr>
        <w:t>也就是</w:t>
      </w:r>
      <w:r>
        <w:rPr>
          <w:rFonts w:eastAsia="標楷體" w:hint="eastAsia"/>
          <w:lang w:eastAsia="zh-TW"/>
        </w:rPr>
        <w:t>現場唯一看得出來的</w:t>
      </w:r>
      <w:r w:rsidR="007765B2">
        <w:rPr>
          <w:rFonts w:eastAsia="標楷體" w:hint="eastAsia"/>
          <w:lang w:eastAsia="zh-TW"/>
        </w:rPr>
        <w:t>是已經</w:t>
      </w:r>
      <w:r>
        <w:rPr>
          <w:rFonts w:eastAsia="標楷體" w:hint="eastAsia"/>
          <w:lang w:eastAsia="zh-TW"/>
        </w:rPr>
        <w:t>結紮</w:t>
      </w:r>
      <w:r w:rsidR="007765B2">
        <w:rPr>
          <w:rFonts w:eastAsia="標楷體" w:hint="eastAsia"/>
          <w:lang w:eastAsia="zh-TW"/>
        </w:rPr>
        <w:t>的</w:t>
      </w:r>
      <w:r>
        <w:rPr>
          <w:rFonts w:eastAsia="標楷體" w:hint="eastAsia"/>
          <w:lang w:eastAsia="zh-TW"/>
        </w:rPr>
        <w:t>記號。我們的智慧誘捕籠把</w:t>
      </w:r>
      <w:r>
        <w:rPr>
          <w:rFonts w:eastAsia="標楷體" w:hint="eastAsia"/>
          <w:lang w:eastAsia="zh-TW"/>
        </w:rPr>
        <w:t xml:space="preserve"> YOLOv7-tiny </w:t>
      </w:r>
      <w:r>
        <w:rPr>
          <w:rFonts w:eastAsia="標楷體" w:hint="eastAsia"/>
          <w:lang w:eastAsia="zh-TW"/>
        </w:rPr>
        <w:t>放在籠內的微控制器上，</w:t>
      </w:r>
      <w:r w:rsidR="007765B2">
        <w:rPr>
          <w:rFonts w:eastAsia="標楷體" w:hint="eastAsia"/>
          <w:lang w:eastAsia="zh-TW"/>
        </w:rPr>
        <w:t>如果</w:t>
      </w:r>
      <w:r>
        <w:rPr>
          <w:rFonts w:eastAsia="標楷體" w:hint="eastAsia"/>
          <w:lang w:eastAsia="zh-TW"/>
        </w:rPr>
        <w:t>沒</w:t>
      </w:r>
      <w:r w:rsidR="007765B2">
        <w:rPr>
          <w:rFonts w:eastAsia="標楷體" w:hint="eastAsia"/>
          <w:lang w:eastAsia="zh-TW"/>
        </w:rPr>
        <w:t>有</w:t>
      </w:r>
      <w:r>
        <w:rPr>
          <w:rFonts w:eastAsia="標楷體" w:hint="eastAsia"/>
          <w:lang w:eastAsia="zh-TW"/>
        </w:rPr>
        <w:t>偵測到剪耳就</w:t>
      </w:r>
      <w:r w:rsidR="007765B2">
        <w:rPr>
          <w:rFonts w:eastAsia="標楷體" w:hint="eastAsia"/>
          <w:lang w:eastAsia="zh-TW"/>
        </w:rPr>
        <w:t>會</w:t>
      </w:r>
      <w:r>
        <w:rPr>
          <w:rFonts w:eastAsia="標楷體" w:hint="eastAsia"/>
          <w:lang w:eastAsia="zh-TW"/>
        </w:rPr>
        <w:t>關門</w:t>
      </w:r>
      <w:r w:rsidR="007765B2">
        <w:rPr>
          <w:rFonts w:eastAsia="標楷體" w:hint="eastAsia"/>
          <w:lang w:eastAsia="zh-TW"/>
        </w:rPr>
        <w:t>，去做結紮的動作</w:t>
      </w:r>
      <w:r>
        <w:rPr>
          <w:rFonts w:eastAsia="標楷體" w:hint="eastAsia"/>
          <w:lang w:eastAsia="zh-TW"/>
        </w:rPr>
        <w:t>。目前的系統在</w:t>
      </w:r>
      <w:r w:rsidR="007765B2">
        <w:rPr>
          <w:rFonts w:eastAsia="標楷體" w:hint="eastAsia"/>
          <w:lang w:eastAsia="zh-TW"/>
        </w:rPr>
        <w:t>貓咪收容所</w:t>
      </w:r>
      <w:r>
        <w:rPr>
          <w:rFonts w:eastAsia="標楷體" w:hint="eastAsia"/>
          <w:lang w:eastAsia="zh-TW"/>
        </w:rPr>
        <w:t>運作</w:t>
      </w:r>
      <w:r w:rsidR="007765B2">
        <w:rPr>
          <w:rFonts w:eastAsia="標楷體" w:hint="eastAsia"/>
          <w:lang w:eastAsia="zh-TW"/>
        </w:rPr>
        <w:t>約</w:t>
      </w:r>
      <w:r>
        <w:rPr>
          <w:rFonts w:eastAsia="標楷體" w:hint="eastAsia"/>
          <w:lang w:eastAsia="zh-TW"/>
        </w:rPr>
        <w:t>四個月</w:t>
      </w:r>
      <w:r w:rsidR="007765B2">
        <w:rPr>
          <w:rFonts w:eastAsia="標楷體" w:hint="eastAsia"/>
          <w:lang w:eastAsia="zh-TW"/>
        </w:rPr>
        <w:t>，累計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 w:rsidR="007765B2">
        <w:rPr>
          <w:rFonts w:eastAsia="標楷體" w:hint="eastAsia"/>
          <w:lang w:eastAsia="zh-TW"/>
        </w:rPr>
        <w:t>但是有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</w:t>
      </w:r>
      <w:r w:rsidR="007765B2">
        <w:rPr>
          <w:rFonts w:eastAsia="標楷體" w:hint="eastAsia"/>
          <w:lang w:eastAsia="zh-TW"/>
        </w:rPr>
        <w:t>辦法</w:t>
      </w:r>
      <w:r>
        <w:rPr>
          <w:rFonts w:eastAsia="標楷體" w:hint="eastAsia"/>
          <w:lang w:eastAsia="zh-TW"/>
        </w:rPr>
        <w:t>做出</w:t>
      </w:r>
      <w:r w:rsidR="007765B2">
        <w:rPr>
          <w:rFonts w:eastAsia="標楷體" w:hint="eastAsia"/>
          <w:lang w:eastAsia="zh-TW"/>
        </w:rPr>
        <w:t>有效</w:t>
      </w:r>
      <w:r>
        <w:rPr>
          <w:rFonts w:eastAsia="標楷體" w:hint="eastAsia"/>
          <w:lang w:eastAsia="zh-TW"/>
        </w:rPr>
        <w:t>判斷</w:t>
      </w:r>
      <w:r w:rsidR="007765B2">
        <w:rPr>
          <w:rFonts w:eastAsia="標楷體" w:hint="eastAsia"/>
          <w:lang w:eastAsia="zh-TW"/>
        </w:rPr>
        <w:t>，後續以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</w:t>
      </w:r>
      <w:r w:rsidR="007765B2">
        <w:rPr>
          <w:rFonts w:eastAsia="標楷體" w:hint="eastAsia"/>
          <w:lang w:eastAsia="zh-TW"/>
        </w:rPr>
        <w:t>重新評估後發現</w:t>
      </w:r>
      <w:r>
        <w:rPr>
          <w:rFonts w:eastAsia="標楷體" w:hint="eastAsia"/>
          <w:lang w:eastAsia="zh-TW"/>
        </w:rPr>
        <w:t>，剪耳只</w:t>
      </w:r>
      <w:r w:rsidR="007765B2">
        <w:rPr>
          <w:rFonts w:eastAsia="標楷體" w:hint="eastAsia"/>
          <w:lang w:eastAsia="zh-TW"/>
        </w:rPr>
        <w:t>能判定出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</w:t>
      </w:r>
    </w:p>
    <w:p w14:paraId="3DB2DE95" w14:textId="54E6B83E" w:rsidR="00F66F7E" w:rsidRPr="007765B2" w:rsidRDefault="005D61CD" w:rsidP="007765B2">
      <w:pPr>
        <w:ind w:firstLine="202"/>
        <w:jc w:val="both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整理實測紀錄後，我們找出三個原因：剪耳樣本太少、把單張照片當成完整資訊</w:t>
      </w:r>
      <w:r w:rsidR="007765B2">
        <w:rPr>
          <w:rFonts w:eastAsia="標楷體" w:hint="eastAsia"/>
          <w:lang w:eastAsia="zh-TW"/>
        </w:rPr>
        <w:t>，在</w:t>
      </w:r>
      <w:r>
        <w:rPr>
          <w:rFonts w:eastAsia="標楷體" w:hint="eastAsia"/>
          <w:lang w:eastAsia="zh-TW"/>
        </w:rPr>
        <w:t>證據不足時沒有明確的處理。</w:t>
      </w:r>
      <w:r w:rsidR="007765B2">
        <w:rPr>
          <w:rFonts w:eastAsia="標楷體" w:hint="eastAsia"/>
          <w:lang w:eastAsia="zh-TW"/>
        </w:rPr>
        <w:t>所以我們</w:t>
      </w:r>
      <w:r>
        <w:rPr>
          <w:rFonts w:eastAsia="標楷體" w:hint="eastAsia"/>
          <w:lang w:eastAsia="zh-TW"/>
        </w:rPr>
        <w:t>參考本</w:t>
      </w:r>
      <w:r w:rsidR="007765B2">
        <w:rPr>
          <w:rFonts w:eastAsia="標楷體" w:hint="eastAsia"/>
          <w:lang w:eastAsia="zh-TW"/>
        </w:rPr>
        <w:t>了</w:t>
      </w:r>
      <w:r>
        <w:rPr>
          <w:rFonts w:eastAsia="標楷體" w:hint="eastAsia"/>
          <w:lang w:eastAsia="zh-TW"/>
        </w:rPr>
        <w:t>機器學習與智慧代理人觀念，規劃三個改善方向：補足剪耳樣本並用遷移學習、累積多張照片的證據再判斷</w:t>
      </w:r>
      <w:r w:rsidR="007765B2">
        <w:rPr>
          <w:rFonts w:eastAsia="標楷體" w:hint="eastAsia"/>
          <w:lang w:eastAsia="zh-TW"/>
        </w:rPr>
        <w:t>是否結紮剪耳，透過這段期間實驗與驗證結果。</w:t>
      </w:r>
    </w:p>
    <w:p w14:paraId="1211DEFC" w14:textId="77777777" w:rsidR="005D61CD" w:rsidRDefault="005D61CD" w:rsidP="005D61CD">
      <w:pPr>
        <w:ind w:firstLine="202"/>
        <w:jc w:val="both"/>
        <w:rPr>
          <w:lang w:eastAsia="zh-TW"/>
        </w:rPr>
      </w:pPr>
    </w:p>
    <w:p w14:paraId="52A42FC1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前言</w:t>
      </w:r>
    </w:p>
    <w:p w14:paraId="7FC8E084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01813A" wp14:editId="37C75F85">
            <wp:extent cx="2844149" cy="156420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4149" cy="15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2D40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：完整耳與剪耳，只差在耳尖。</w:t>
      </w:r>
    </w:p>
    <w:p w14:paraId="1686CF7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研究動機。</w:t>
      </w:r>
      <w:r>
        <w:rPr>
          <w:rFonts w:eastAsia="標楷體" w:hint="eastAsia"/>
          <w:lang w:eastAsia="zh-TW"/>
        </w:rPr>
        <w:t>臺灣</w:t>
      </w:r>
      <w:r>
        <w:rPr>
          <w:rFonts w:eastAsia="標楷體" w:hint="eastAsia"/>
          <w:lang w:eastAsia="zh-TW"/>
        </w:rPr>
        <w:t xml:space="preserve"> 2017 </w:t>
      </w:r>
      <w:r>
        <w:rPr>
          <w:rFonts w:eastAsia="標楷體" w:hint="eastAsia"/>
          <w:lang w:eastAsia="zh-TW"/>
        </w:rPr>
        <w:t>年停止以安樂死控制族群數量後，收容所容量成為主要限制</w:t>
      </w:r>
      <w:r>
        <w:rPr>
          <w:rFonts w:eastAsia="標楷體" w:hint="eastAsia"/>
          <w:lang w:eastAsia="zh-TW"/>
        </w:rPr>
        <w:t xml:space="preserve"> [1]</w:t>
      </w:r>
      <w:r>
        <w:rPr>
          <w:rFonts w:eastAsia="標楷體" w:hint="eastAsia"/>
          <w:lang w:eastAsia="zh-TW"/>
        </w:rPr>
        <w:t>，降低繁殖率成為主要的管理方式。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是研究最多、對族群數量影響最明確的做法</w:t>
      </w:r>
      <w:r>
        <w:rPr>
          <w:rFonts w:eastAsia="標楷體" w:hint="eastAsia"/>
          <w:lang w:eastAsia="zh-TW"/>
        </w:rPr>
        <w:t xml:space="preserve"> [2]</w:t>
      </w:r>
      <w:r>
        <w:rPr>
          <w:rFonts w:eastAsia="標楷體" w:hint="eastAsia"/>
          <w:lang w:eastAsia="zh-TW"/>
        </w:rPr>
        <w:t>，但成敗在於能不能抓到未結紮的貓，而現場唯一的線索是耳尖有沒有被剪（圖</w:t>
      </w:r>
      <w:r>
        <w:rPr>
          <w:rFonts w:eastAsia="標楷體" w:hint="eastAsia"/>
          <w:lang w:eastAsia="zh-TW"/>
        </w:rPr>
        <w:t xml:space="preserve"> 1</w:t>
      </w:r>
      <w:r>
        <w:rPr>
          <w:rFonts w:eastAsia="標楷體" w:hint="eastAsia"/>
          <w:lang w:eastAsia="zh-TW"/>
        </w:rPr>
        <w:t>）</w:t>
      </w:r>
      <w:r>
        <w:rPr>
          <w:rFonts w:eastAsia="標楷體" w:hint="eastAsia"/>
          <w:lang w:eastAsia="zh-TW"/>
        </w:rPr>
        <w:t>[3]</w:t>
      </w:r>
      <w:r>
        <w:rPr>
          <w:rFonts w:eastAsia="標楷體" w:hint="eastAsia"/>
          <w:lang w:eastAsia="zh-TW"/>
        </w:rPr>
        <w:t>。傳統誘捕籠走進去就關門，所以在長期做</w:t>
      </w:r>
      <w:r>
        <w:rPr>
          <w:rFonts w:eastAsia="標楷體" w:hint="eastAsia"/>
          <w:lang w:eastAsia="zh-TW"/>
        </w:rPr>
        <w:t xml:space="preserve"> TNR </w:t>
      </w:r>
      <w:r>
        <w:rPr>
          <w:rFonts w:eastAsia="標楷體" w:hint="eastAsia"/>
          <w:lang w:eastAsia="zh-TW"/>
        </w:rPr>
        <w:t>的地區，多數捕獲其實是重複抓到已結紮的貓。</w:t>
      </w:r>
    </w:p>
    <w:p w14:paraId="4CD29CB7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這件事難在哪。</w:t>
      </w:r>
      <w:r>
        <w:rPr>
          <w:rFonts w:eastAsia="標楷體" w:hint="eastAsia"/>
          <w:lang w:eastAsia="zh-TW"/>
        </w:rPr>
        <w:t>第一，差別太細：只差在一邊耳尖那幾公分的形狀。第二，數量天生不平衡：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只剪一邊，已結紮的貓也有一耳完整，所以剪耳永遠是少數，偏偏它是判斷結紮的唯一依據。第三，單張照片不可靠：貓的姿勢和距離一直在變，多數照片不足以下判斷，目前的系統就卡在這裡（圖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）。現有的智慧誘捕籠分的是長相差很多的物種</w:t>
      </w:r>
      <w:r>
        <w:rPr>
          <w:rFonts w:eastAsia="標楷體" w:hint="eastAsia"/>
          <w:lang w:eastAsia="zh-TW"/>
        </w:rPr>
        <w:t xml:space="preserve"> [4]</w:t>
      </w:r>
      <w:r>
        <w:rPr>
          <w:rFonts w:eastAsia="標楷體" w:hint="eastAsia"/>
          <w:lang w:eastAsia="zh-TW"/>
        </w:rPr>
        <w:t>，沒有處理照片不夠判斷的情況。</w:t>
      </w:r>
    </w:p>
    <w:p w14:paraId="46D2FC0F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5ABE41E7" wp14:editId="4FF32F6E">
            <wp:extent cx="2843784" cy="9209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1_zh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92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B4A6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2</w:t>
      </w:r>
      <w:r>
        <w:rPr>
          <w:rFonts w:eastAsia="標楷體" w:hint="eastAsia"/>
          <w:sz w:val="18"/>
          <w:szCs w:val="16"/>
          <w:lang w:eastAsia="zh-TW"/>
        </w:rPr>
        <w:t>：目前的判斷方式與四個月的實測成績。證據不足時重試後放走，因此多數進籠沒有結論。</w:t>
      </w:r>
    </w:p>
    <w:p w14:paraId="134B1F0C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目前遇到的問題（表</w:t>
      </w:r>
      <w:r>
        <w:rPr>
          <w:rFonts w:eastAsia="標楷體" w:hint="eastAsia"/>
          <w:b/>
          <w:lang w:eastAsia="zh-TW"/>
        </w:rPr>
        <w:t xml:space="preserve"> 1</w:t>
      </w:r>
      <w:r>
        <w:rPr>
          <w:rFonts w:eastAsia="標楷體" w:hint="eastAsia"/>
          <w:b/>
          <w:lang w:eastAsia="zh-TW"/>
        </w:rPr>
        <w:t>）。</w:t>
      </w:r>
      <w:r>
        <w:rPr>
          <w:rFonts w:eastAsia="標楷體" w:hint="eastAsia"/>
          <w:lang w:eastAsia="zh-TW"/>
        </w:rPr>
        <w:t>目前的系統每次進籠觀察約</w:t>
      </w:r>
      <w:r>
        <w:rPr>
          <w:rFonts w:eastAsia="標楷體" w:hint="eastAsia"/>
          <w:lang w:eastAsia="zh-TW"/>
        </w:rPr>
        <w:t xml:space="preserve"> 7 </w:t>
      </w:r>
      <w:r>
        <w:rPr>
          <w:rFonts w:eastAsia="標楷體" w:hint="eastAsia"/>
          <w:lang w:eastAsia="zh-TW"/>
        </w:rPr>
        <w:t>秒、拍約</w:t>
      </w:r>
      <w:r>
        <w:rPr>
          <w:rFonts w:eastAsia="標楷體" w:hint="eastAsia"/>
          <w:lang w:eastAsia="zh-TW"/>
        </w:rPr>
        <w:t xml:space="preserve"> 9 </w:t>
      </w:r>
      <w:r>
        <w:rPr>
          <w:rFonts w:eastAsia="標楷體" w:hint="eastAsia"/>
          <w:lang w:eastAsia="zh-TW"/>
        </w:rPr>
        <w:t>張，每張用同一個門檻，數剪耳出現幾次來決定放行或關門；證據不夠就重試，重試用完就放走（圖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）。兩台裝置在貓店運作四個月、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沒有做出判斷，等於沒抓；以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張照片離線重評，剪耳召回率只有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</w:t>
      </w: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1584"/>
      </w:tblGrid>
      <w:tr w:rsidR="004E3EAC" w14:paraId="3872E655" w14:textId="77777777">
        <w:trPr>
          <w:jc w:val="center"/>
        </w:trPr>
        <w:tc>
          <w:tcPr>
            <w:tcW w:w="3024" w:type="dxa"/>
            <w:tcBorders>
              <w:bottom w:val="single" w:sz="4" w:space="0" w:color="000000"/>
            </w:tcBorders>
          </w:tcPr>
          <w:p w14:paraId="52F87F9D" w14:textId="77777777" w:rsidR="004E3EAC" w:rsidRDefault="00A61571">
            <w:r>
              <w:rPr>
                <w:rFonts w:eastAsia="標楷體" w:hint="eastAsia"/>
                <w:b/>
                <w:sz w:val="18"/>
              </w:rPr>
              <w:t>項目</w:t>
            </w:r>
          </w:p>
        </w:tc>
        <w:tc>
          <w:tcPr>
            <w:tcW w:w="1584" w:type="dxa"/>
            <w:tcBorders>
              <w:bottom w:val="single" w:sz="4" w:space="0" w:color="000000"/>
            </w:tcBorders>
          </w:tcPr>
          <w:p w14:paraId="22447CC2" w14:textId="77777777" w:rsidR="004E3EAC" w:rsidRDefault="00A61571">
            <w:r>
              <w:rPr>
                <w:rFonts w:eastAsia="標楷體" w:hint="eastAsia"/>
                <w:b/>
                <w:sz w:val="18"/>
              </w:rPr>
              <w:t>結果</w:t>
            </w:r>
          </w:p>
        </w:tc>
      </w:tr>
      <w:tr w:rsidR="004E3EAC" w14:paraId="21A32C85" w14:textId="77777777">
        <w:trPr>
          <w:jc w:val="center"/>
        </w:trPr>
        <w:tc>
          <w:tcPr>
            <w:tcW w:w="3024" w:type="dxa"/>
          </w:tcPr>
          <w:p w14:paraId="2AFB2C23" w14:textId="77777777" w:rsidR="004E3EAC" w:rsidRDefault="00A61571">
            <w:r>
              <w:rPr>
                <w:rFonts w:eastAsia="標楷體" w:hint="eastAsia"/>
                <w:sz w:val="18"/>
              </w:rPr>
              <w:t>現場判定次數</w:t>
            </w:r>
          </w:p>
        </w:tc>
        <w:tc>
          <w:tcPr>
            <w:tcW w:w="1584" w:type="dxa"/>
          </w:tcPr>
          <w:p w14:paraId="00D90BB7" w14:textId="77777777" w:rsidR="004E3EAC" w:rsidRDefault="00A61571">
            <w:r>
              <w:rPr>
                <w:rFonts w:eastAsia="標楷體" w:hint="eastAsia"/>
                <w:sz w:val="18"/>
              </w:rPr>
              <w:t>509</w:t>
            </w:r>
          </w:p>
        </w:tc>
      </w:tr>
      <w:tr w:rsidR="004E3EAC" w14:paraId="45292F3C" w14:textId="77777777">
        <w:trPr>
          <w:jc w:val="center"/>
        </w:trPr>
        <w:tc>
          <w:tcPr>
            <w:tcW w:w="3024" w:type="dxa"/>
          </w:tcPr>
          <w:p w14:paraId="0BEFB746" w14:textId="77777777" w:rsidR="004E3EAC" w:rsidRDefault="00A61571">
            <w:r>
              <w:rPr>
                <w:rFonts w:eastAsia="標楷體" w:hint="eastAsia"/>
                <w:sz w:val="18"/>
              </w:rPr>
              <w:t>沒有做出判斷</w:t>
            </w:r>
          </w:p>
        </w:tc>
        <w:tc>
          <w:tcPr>
            <w:tcW w:w="1584" w:type="dxa"/>
          </w:tcPr>
          <w:p w14:paraId="0656A5F4" w14:textId="77777777" w:rsidR="004E3EAC" w:rsidRDefault="00A61571">
            <w:r>
              <w:rPr>
                <w:rFonts w:eastAsia="標楷體" w:hint="eastAsia"/>
                <w:sz w:val="18"/>
              </w:rPr>
              <w:t>86.1%</w:t>
            </w:r>
          </w:p>
        </w:tc>
      </w:tr>
      <w:tr w:rsidR="004E3EAC" w14:paraId="4E4CAD55" w14:textId="77777777">
        <w:trPr>
          <w:jc w:val="center"/>
        </w:trPr>
        <w:tc>
          <w:tcPr>
            <w:tcW w:w="3024" w:type="dxa"/>
          </w:tcPr>
          <w:p w14:paraId="5805EBB9" w14:textId="77777777" w:rsidR="004E3EAC" w:rsidRDefault="00A61571">
            <w:r>
              <w:rPr>
                <w:rFonts w:eastAsia="標楷體" w:hint="eastAsia"/>
                <w:sz w:val="18"/>
              </w:rPr>
              <w:t>證據不足時的動作</w:t>
            </w:r>
          </w:p>
        </w:tc>
        <w:tc>
          <w:tcPr>
            <w:tcW w:w="1584" w:type="dxa"/>
          </w:tcPr>
          <w:p w14:paraId="7630EEF9" w14:textId="77777777" w:rsidR="004E3EAC" w:rsidRDefault="00A61571">
            <w:r>
              <w:rPr>
                <w:rFonts w:eastAsia="標楷體" w:hint="eastAsia"/>
                <w:sz w:val="18"/>
              </w:rPr>
              <w:t>重試</w:t>
            </w:r>
            <w:r>
              <w:rPr>
                <w:rFonts w:eastAsia="標楷體" w:hint="eastAsia"/>
                <w:sz w:val="18"/>
              </w:rPr>
              <w:t xml:space="preserve"> 3 </w:t>
            </w:r>
            <w:r>
              <w:rPr>
                <w:rFonts w:eastAsia="標楷體" w:hint="eastAsia"/>
                <w:sz w:val="18"/>
              </w:rPr>
              <w:t>次後放走</w:t>
            </w:r>
          </w:p>
        </w:tc>
      </w:tr>
      <w:tr w:rsidR="004E3EAC" w14:paraId="15B0AA42" w14:textId="77777777">
        <w:trPr>
          <w:jc w:val="center"/>
        </w:trPr>
        <w:tc>
          <w:tcPr>
            <w:tcW w:w="3024" w:type="dxa"/>
          </w:tcPr>
          <w:p w14:paraId="6EA27EDA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離線重評照片</w:t>
            </w:r>
          </w:p>
        </w:tc>
        <w:tc>
          <w:tcPr>
            <w:tcW w:w="1584" w:type="dxa"/>
          </w:tcPr>
          <w:p w14:paraId="6AE95D64" w14:textId="77777777" w:rsidR="004E3EAC" w:rsidRDefault="00A61571">
            <w:r>
              <w:rPr>
                <w:rFonts w:eastAsia="標楷體" w:hint="eastAsia"/>
                <w:sz w:val="18"/>
              </w:rPr>
              <w:t xml:space="preserve">111 </w:t>
            </w:r>
            <w:r>
              <w:rPr>
                <w:rFonts w:eastAsia="標楷體" w:hint="eastAsia"/>
                <w:sz w:val="18"/>
              </w:rPr>
              <w:t>張</w:t>
            </w:r>
          </w:p>
        </w:tc>
      </w:tr>
      <w:tr w:rsidR="004E3EAC" w14:paraId="49CFB757" w14:textId="77777777">
        <w:trPr>
          <w:jc w:val="center"/>
        </w:trPr>
        <w:tc>
          <w:tcPr>
            <w:tcW w:w="3024" w:type="dxa"/>
          </w:tcPr>
          <w:p w14:paraId="3580733B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剪耳召回率</w:t>
            </w:r>
          </w:p>
        </w:tc>
        <w:tc>
          <w:tcPr>
            <w:tcW w:w="1584" w:type="dxa"/>
          </w:tcPr>
          <w:p w14:paraId="1BD15C54" w14:textId="77777777" w:rsidR="004E3EAC" w:rsidRDefault="00A61571">
            <w:r>
              <w:rPr>
                <w:rFonts w:eastAsia="標楷體" w:hint="eastAsia"/>
                <w:sz w:val="18"/>
              </w:rPr>
              <w:t>19.6%</w:t>
            </w:r>
          </w:p>
        </w:tc>
      </w:tr>
      <w:tr w:rsidR="004E3EAC" w14:paraId="3121DD36" w14:textId="77777777">
        <w:trPr>
          <w:jc w:val="center"/>
        </w:trPr>
        <w:tc>
          <w:tcPr>
            <w:tcW w:w="3024" w:type="dxa"/>
          </w:tcPr>
          <w:p w14:paraId="40B9609E" w14:textId="77777777" w:rsidR="004E3EAC" w:rsidRDefault="00A61571">
            <w:r>
              <w:rPr>
                <w:rFonts w:eastAsia="標楷體" w:hint="eastAsia"/>
                <w:sz w:val="18"/>
              </w:rPr>
              <w:t>每張照片的品質檢查</w:t>
            </w:r>
          </w:p>
        </w:tc>
        <w:tc>
          <w:tcPr>
            <w:tcW w:w="1584" w:type="dxa"/>
          </w:tcPr>
          <w:p w14:paraId="22BC6956" w14:textId="77777777" w:rsidR="004E3EAC" w:rsidRDefault="00A61571">
            <w:r>
              <w:rPr>
                <w:rFonts w:eastAsia="標楷體" w:hint="eastAsia"/>
                <w:sz w:val="18"/>
              </w:rPr>
              <w:t>無</w:t>
            </w:r>
          </w:p>
        </w:tc>
      </w:tr>
    </w:tbl>
    <w:p w14:paraId="7B3039B4" w14:textId="77777777" w:rsidR="00F66F7E" w:rsidRDefault="00F66F7E">
      <w:pPr>
        <w:jc w:val="both"/>
        <w:rPr>
          <w:rFonts w:eastAsia="標楷體"/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表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：目前系統的實測結果（兩台裝置，貓店，</w:t>
      </w:r>
      <w:r>
        <w:rPr>
          <w:rFonts w:eastAsia="標楷體" w:hint="eastAsia"/>
          <w:sz w:val="18"/>
          <w:szCs w:val="16"/>
          <w:lang w:eastAsia="zh-TW"/>
        </w:rPr>
        <w:t xml:space="preserve">2025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12 </w:t>
      </w:r>
      <w:r>
        <w:rPr>
          <w:rFonts w:eastAsia="標楷體" w:hint="eastAsia"/>
          <w:sz w:val="18"/>
          <w:szCs w:val="16"/>
          <w:lang w:eastAsia="zh-TW"/>
        </w:rPr>
        <w:t>月至</w:t>
      </w:r>
      <w:r>
        <w:rPr>
          <w:rFonts w:eastAsia="標楷體" w:hint="eastAsia"/>
          <w:sz w:val="18"/>
          <w:szCs w:val="16"/>
          <w:lang w:eastAsia="zh-TW"/>
        </w:rPr>
        <w:t xml:space="preserve"> 2026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4 </w:t>
      </w:r>
      <w:r>
        <w:rPr>
          <w:rFonts w:eastAsia="標楷體" w:hint="eastAsia"/>
          <w:sz w:val="18"/>
          <w:szCs w:val="16"/>
          <w:lang w:eastAsia="zh-TW"/>
        </w:rPr>
        <w:t>月）。</w:t>
      </w:r>
    </w:p>
    <w:p w14:paraId="43F2C190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我們找到的原因。</w:t>
      </w:r>
      <w:r>
        <w:rPr>
          <w:rFonts w:eastAsia="標楷體" w:hint="eastAsia"/>
          <w:lang w:eastAsia="zh-TW"/>
        </w:rPr>
        <w:t>整理實測紀錄後，我們認為問題有三個來源。第一，剪耳樣本太少，模型學得不夠。第二，把單張照片當成完整資訊：用課程的話說，目前的系統是簡單反射型代理人（</w:t>
      </w:r>
      <w:r>
        <w:rPr>
          <w:rFonts w:eastAsia="標楷體" w:hint="eastAsia"/>
          <w:lang w:eastAsia="zh-TW"/>
        </w:rPr>
        <w:t>simple reflex agent</w:t>
      </w:r>
      <w:r>
        <w:rPr>
          <w:rFonts w:eastAsia="標楷體" w:hint="eastAsia"/>
          <w:lang w:eastAsia="zh-TW"/>
        </w:rPr>
        <w:t>），看到一張照片就照固定規則反應；但籠內是部分可觀察（</w:t>
      </w:r>
      <w:r>
        <w:rPr>
          <w:rFonts w:eastAsia="標楷體" w:hint="eastAsia"/>
          <w:lang w:eastAsia="zh-TW"/>
        </w:rPr>
        <w:t>partially observable</w:t>
      </w:r>
      <w:r>
        <w:rPr>
          <w:rFonts w:eastAsia="標楷體" w:hint="eastAsia"/>
          <w:lang w:eastAsia="zh-TW"/>
        </w:rPr>
        <w:t>）的環境，單張照片看不到完整的狀態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。第三，證據不足時沒有明確的處理：模糊的照片和清楚的照片一樣算，卡住了只能重試再放走，事後也查不出卡在哪裡。</w:t>
      </w:r>
    </w:p>
    <w:p w14:paraId="4334C0A0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本專題的規劃。</w:t>
      </w:r>
      <w:r>
        <w:rPr>
          <w:rFonts w:eastAsia="標楷體" w:hint="eastAsia"/>
          <w:lang w:eastAsia="zh-TW"/>
        </w:rPr>
        <w:t>透過這門課與目前的進度，我們針對</w:t>
      </w:r>
      <w:r>
        <w:rPr>
          <w:rFonts w:eastAsia="標楷體" w:hint="eastAsia"/>
          <w:lang w:eastAsia="zh-TW"/>
        </w:rPr>
        <w:lastRenderedPageBreak/>
        <w:t>三個原因各規劃一個改善方向（第</w:t>
      </w:r>
      <w:r>
        <w:rPr>
          <w:rFonts w:eastAsia="標楷體" w:hint="eastAsia"/>
          <w:lang w:eastAsia="zh-TW"/>
        </w:rPr>
        <w:t xml:space="preserve"> 2 </w:t>
      </w:r>
      <w:r>
        <w:rPr>
          <w:rFonts w:eastAsia="標楷體" w:hint="eastAsia"/>
          <w:lang w:eastAsia="zh-TW"/>
        </w:rPr>
        <w:t>節、圖</w:t>
      </w:r>
      <w:r>
        <w:rPr>
          <w:rFonts w:eastAsia="標楷體" w:hint="eastAsia"/>
          <w:lang w:eastAsia="zh-TW"/>
        </w:rPr>
        <w:t xml:space="preserve"> 3</w:t>
      </w:r>
      <w:r>
        <w:rPr>
          <w:rFonts w:eastAsia="標楷體" w:hint="eastAsia"/>
          <w:lang w:eastAsia="zh-TW"/>
        </w:rPr>
        <w:t>）。這份提案先定方向，實際做法會邊做邊調整；就算某個方向沒有效果，也要找出卡在哪裡。</w:t>
      </w:r>
    </w:p>
    <w:p w14:paraId="0422AD79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proofErr w:type="spellStart"/>
      <w:r>
        <w:rPr>
          <w:rFonts w:eastAsia="標楷體" w:hint="eastAsia"/>
          <w:b/>
          <w:bCs/>
          <w:sz w:val="24"/>
          <w:szCs w:val="24"/>
        </w:rPr>
        <w:t>方法</w:t>
      </w:r>
      <w:proofErr w:type="spellEnd"/>
    </w:p>
    <w:p w14:paraId="4165B0D5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模型與裝置</w:t>
      </w:r>
    </w:p>
    <w:p w14:paraId="753DA5D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偵測模型是</w:t>
      </w:r>
      <w:r>
        <w:rPr>
          <w:rFonts w:eastAsia="標楷體" w:hint="eastAsia"/>
          <w:lang w:eastAsia="zh-TW"/>
        </w:rPr>
        <w:t xml:space="preserve"> YOLOv7-tiny [6]</w:t>
      </w:r>
      <w:r>
        <w:rPr>
          <w:rFonts w:eastAsia="標楷體" w:hint="eastAsia"/>
          <w:lang w:eastAsia="zh-TW"/>
        </w:rPr>
        <w:t>，辨識貓臉、剪耳、完整耳三類；訓練後壓縮成整數格式（裝置才跑得動），在籠內的</w:t>
      </w:r>
      <w:r>
        <w:rPr>
          <w:rFonts w:eastAsia="標楷體" w:hint="eastAsia"/>
          <w:lang w:eastAsia="zh-TW"/>
        </w:rPr>
        <w:t xml:space="preserve"> RTL8735B </w:t>
      </w:r>
      <w:r>
        <w:rPr>
          <w:rFonts w:eastAsia="標楷體" w:hint="eastAsia"/>
          <w:lang w:eastAsia="zh-TW"/>
        </w:rPr>
        <w:t>微控制器上執行，每張約</w:t>
      </w:r>
      <w:r>
        <w:rPr>
          <w:rFonts w:eastAsia="標楷體" w:hint="eastAsia"/>
          <w:lang w:eastAsia="zh-TW"/>
        </w:rPr>
        <w:t xml:space="preserve"> 0.7 </w:t>
      </w:r>
      <w:r>
        <w:rPr>
          <w:rFonts w:eastAsia="標楷體" w:hint="eastAsia"/>
          <w:lang w:eastAsia="zh-TW"/>
        </w:rPr>
        <w:t>秒，不連伺服器。以下三個構想都在這個條件下進行，不更換硬體。</w:t>
      </w:r>
    </w:p>
    <w:p w14:paraId="5910B187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6F7A1C" wp14:editId="32AC5445">
            <wp:extent cx="2843784" cy="10082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2_z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00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6254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3</w:t>
      </w:r>
      <w:r>
        <w:rPr>
          <w:rFonts w:eastAsia="標楷體" w:hint="eastAsia"/>
          <w:sz w:val="18"/>
          <w:szCs w:val="16"/>
          <w:lang w:eastAsia="zh-TW"/>
        </w:rPr>
        <w:t>：規劃的改善方向。上半在電腦上訓練，下半在裝置上判斷；綠色是本專題規劃的部分，構想一、二、三分別對應第</w:t>
      </w:r>
      <w:r>
        <w:rPr>
          <w:rFonts w:eastAsia="標楷體" w:hint="eastAsia"/>
          <w:sz w:val="18"/>
          <w:szCs w:val="16"/>
          <w:lang w:eastAsia="zh-TW"/>
        </w:rPr>
        <w:t xml:space="preserve"> 2.2</w:t>
      </w:r>
      <w:r>
        <w:rPr>
          <w:rFonts w:eastAsia="標楷體" w:hint="eastAsia"/>
          <w:sz w:val="18"/>
          <w:szCs w:val="16"/>
          <w:lang w:eastAsia="zh-TW"/>
        </w:rPr>
        <w:t>～</w:t>
      </w:r>
      <w:r>
        <w:rPr>
          <w:rFonts w:eastAsia="標楷體" w:hint="eastAsia"/>
          <w:sz w:val="18"/>
          <w:szCs w:val="16"/>
          <w:lang w:eastAsia="zh-TW"/>
        </w:rPr>
        <w:t xml:space="preserve">2.4 </w:t>
      </w:r>
      <w:r>
        <w:rPr>
          <w:rFonts w:eastAsia="標楷體" w:hint="eastAsia"/>
          <w:sz w:val="18"/>
          <w:szCs w:val="16"/>
          <w:lang w:eastAsia="zh-TW"/>
        </w:rPr>
        <w:t>節。</w:t>
      </w:r>
    </w:p>
    <w:p w14:paraId="2F042C00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構想一：補足剪耳樣本</w:t>
      </w:r>
    </w:p>
    <w:p w14:paraId="4E18BCAA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這一點對應課程的機器學習：模型學得到什麼，取決於給它的資料。我們手上有網路蒐集的一般貓照約</w:t>
      </w:r>
      <w:r>
        <w:rPr>
          <w:rFonts w:eastAsia="標楷體" w:hint="eastAsia"/>
          <w:lang w:eastAsia="zh-TW"/>
        </w:rPr>
        <w:t xml:space="preserve"> 1,700 </w:t>
      </w:r>
      <w:r>
        <w:rPr>
          <w:rFonts w:eastAsia="標楷體" w:hint="eastAsia"/>
          <w:lang w:eastAsia="zh-TW"/>
        </w:rPr>
        <w:t>張與籠內照數百張，剪耳和完整耳的標註約</w:t>
      </w:r>
      <w:r>
        <w:rPr>
          <w:rFonts w:eastAsia="標楷體" w:hint="eastAsia"/>
          <w:lang w:eastAsia="zh-TW"/>
        </w:rPr>
        <w:t xml:space="preserve"> 1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3</w:t>
      </w:r>
      <w:r>
        <w:rPr>
          <w:rFonts w:eastAsia="標楷體" w:hint="eastAsia"/>
          <w:lang w:eastAsia="zh-TW"/>
        </w:rPr>
        <w:t>，剪耳明顯是少數。規劃的方向是：先用一般貓照學貓臉和耳朵的樣子，再用籠內照微調（遷移學習），彌補籠內照太少的問題；持續補標籠內拍到的剪耳照片，空籠照片當作負樣本；並試用重複抽樣</w:t>
      </w:r>
      <w:r>
        <w:rPr>
          <w:rFonts w:eastAsia="標楷體" w:hint="eastAsia"/>
          <w:lang w:eastAsia="zh-TW"/>
        </w:rPr>
        <w:t xml:space="preserve"> [7] </w:t>
      </w:r>
      <w:r>
        <w:rPr>
          <w:rFonts w:eastAsia="標楷體" w:hint="eastAsia"/>
          <w:lang w:eastAsia="zh-TW"/>
        </w:rPr>
        <w:t>或</w:t>
      </w:r>
      <w:r>
        <w:rPr>
          <w:rFonts w:eastAsia="標楷體" w:hint="eastAsia"/>
          <w:lang w:eastAsia="zh-TW"/>
        </w:rPr>
        <w:t xml:space="preserve"> focal loss [8] </w:t>
      </w:r>
      <w:r>
        <w:rPr>
          <w:rFonts w:eastAsia="標楷體" w:hint="eastAsia"/>
          <w:lang w:eastAsia="zh-TW"/>
        </w:rPr>
        <w:t>這類處理類別不平衡的方法。資料會分成訓練、驗證、測試三組，挑模型只看驗證組，避免過度擬合（</w:t>
      </w:r>
      <w:r>
        <w:rPr>
          <w:rFonts w:eastAsia="標楷體" w:hint="eastAsia"/>
          <w:lang w:eastAsia="zh-TW"/>
        </w:rPr>
        <w:t>overfitting</w:t>
      </w:r>
      <w:r>
        <w:rPr>
          <w:rFonts w:eastAsia="標楷體" w:hint="eastAsia"/>
          <w:lang w:eastAsia="zh-TW"/>
        </w:rPr>
        <w:t>，只記住訓練資料、換一批就不準）</w:t>
      </w:r>
      <w:r>
        <w:rPr>
          <w:rFonts w:eastAsia="標楷體" w:hint="eastAsia"/>
          <w:lang w:eastAsia="zh-TW"/>
        </w:rPr>
        <w:t>[5]</w:t>
      </w:r>
      <w:r>
        <w:rPr>
          <w:rFonts w:eastAsia="標楷體" w:hint="eastAsia"/>
          <w:lang w:eastAsia="zh-TW"/>
        </w:rPr>
        <w:t>。</w:t>
      </w:r>
    </w:p>
    <w:p w14:paraId="260A963C" w14:textId="77777777" w:rsidR="00F66F7E" w:rsidRPr="005D61CD" w:rsidRDefault="00F66F7E">
      <w:pPr>
        <w:pStyle w:val="2"/>
        <w:rPr>
          <w:b/>
          <w:bCs/>
          <w:sz w:val="22"/>
          <w:szCs w:val="22"/>
          <w:lang w:eastAsia="zh-TW"/>
        </w:rPr>
      </w:pPr>
      <w:r>
        <w:rPr>
          <w:rFonts w:eastAsia="標楷體" w:hint="eastAsia"/>
          <w:b/>
          <w:bCs/>
          <w:sz w:val="22"/>
          <w:szCs w:val="22"/>
          <w:lang w:eastAsia="zh-TW"/>
        </w:rPr>
        <w:t>構想二：累積多張照片再判斷</w:t>
      </w:r>
    </w:p>
    <w:p w14:paraId="7F32326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這一點對應課程的代理人設計與不確定性推理。面對部分可觀察的環境，代理人應該保留內部狀態，把一連串的感知累積起來再決定，而不是只看眼前這一張（</w:t>
      </w:r>
      <w:r>
        <w:rPr>
          <w:rFonts w:eastAsia="標楷體" w:hint="eastAsia"/>
          <w:lang w:eastAsia="zh-TW"/>
        </w:rPr>
        <w:t>model-based agent</w:t>
      </w:r>
      <w:r>
        <w:rPr>
          <w:rFonts w:eastAsia="標楷體" w:hint="eastAsia"/>
          <w:lang w:eastAsia="zh-TW"/>
        </w:rPr>
        <w:t>）</w:t>
      </w:r>
      <w:r>
        <w:rPr>
          <w:rFonts w:eastAsia="標楷體" w:hint="eastAsia"/>
          <w:lang w:eastAsia="zh-TW"/>
        </w:rPr>
        <w:t>[5]</w:t>
      </w:r>
      <w:r>
        <w:rPr>
          <w:rFonts w:eastAsia="標楷體" w:hint="eastAsia"/>
          <w:lang w:eastAsia="zh-TW"/>
        </w:rPr>
        <w:t>。我們規劃把判斷改成兩步：每張照片先做品質把關（例如臉和耳朵是否完整、信心是否足夠），不合格的不算；合格的照片再累積剪耳證據，證據夠了才下結論。把關與累積的條件要實際試過才定得下來。</w:t>
      </w:r>
    </w:p>
    <w:p w14:paraId="43C51CAC" w14:textId="77777777" w:rsidR="00F66F7E" w:rsidRPr="005D61CD" w:rsidRDefault="00F66F7E">
      <w:pPr>
        <w:pStyle w:val="2"/>
        <w:rPr>
          <w:b/>
          <w:bCs/>
          <w:sz w:val="22"/>
          <w:szCs w:val="22"/>
          <w:lang w:eastAsia="zh-TW"/>
        </w:rPr>
      </w:pPr>
      <w:r>
        <w:rPr>
          <w:rFonts w:eastAsia="標楷體" w:hint="eastAsia"/>
          <w:b/>
          <w:bCs/>
          <w:sz w:val="22"/>
          <w:szCs w:val="22"/>
          <w:lang w:eastAsia="zh-TW"/>
        </w:rPr>
        <w:t>構想三：讓系統會說「不知道」</w:t>
      </w:r>
    </w:p>
    <w:p w14:paraId="7BE9B83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這一點對應課程的效用型代理人（</w:t>
      </w:r>
      <w:r>
        <w:rPr>
          <w:rFonts w:eastAsia="標楷體" w:hint="eastAsia"/>
          <w:lang w:eastAsia="zh-TW"/>
        </w:rPr>
        <w:t>utility-based agent</w:t>
      </w:r>
      <w:r>
        <w:rPr>
          <w:rFonts w:eastAsia="標楷體" w:hint="eastAsia"/>
          <w:lang w:eastAsia="zh-TW"/>
        </w:rPr>
        <w:t>）：理性的代理人應選擇預期效用最大的動作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。這個任務裡兩種錯的代價不對稱：錯抓已結紮的貓無法挽回，</w:t>
      </w:r>
      <w:r>
        <w:rPr>
          <w:rFonts w:eastAsia="標楷體" w:hint="eastAsia"/>
          <w:lang w:eastAsia="zh-TW"/>
        </w:rPr>
        <w:t>漏抓的貓下次還會再來。所以證據不足時，比起硬猜，更好的動作是明確回答「無法判定」、不關門，這就是拒絕判斷（</w:t>
      </w:r>
      <w:r>
        <w:rPr>
          <w:rFonts w:eastAsia="標楷體" w:hint="eastAsia"/>
          <w:lang w:eastAsia="zh-TW"/>
        </w:rPr>
        <w:t>reject option</w:t>
      </w:r>
      <w:r>
        <w:rPr>
          <w:rFonts w:eastAsia="標楷體" w:hint="eastAsia"/>
          <w:lang w:eastAsia="zh-TW"/>
        </w:rPr>
        <w:t>）的概念</w:t>
      </w:r>
      <w:r>
        <w:rPr>
          <w:rFonts w:eastAsia="標楷體" w:hint="eastAsia"/>
          <w:lang w:eastAsia="zh-TW"/>
        </w:rPr>
        <w:t xml:space="preserve"> [9]</w:t>
      </w:r>
      <w:r>
        <w:rPr>
          <w:rFonts w:eastAsia="標楷體" w:hint="eastAsia"/>
          <w:lang w:eastAsia="zh-TW"/>
        </w:rPr>
        <w:t>。每次無法判定也記下是哪一步擋掉的，當作改善模型和規則的回饋，類似學習型代理人中「評論者」（</w:t>
      </w:r>
      <w:r>
        <w:rPr>
          <w:rFonts w:eastAsia="標楷體" w:hint="eastAsia"/>
          <w:lang w:eastAsia="zh-TW"/>
        </w:rPr>
        <w:t>critic</w:t>
      </w:r>
      <w:r>
        <w:rPr>
          <w:rFonts w:eastAsia="標楷體" w:hint="eastAsia"/>
          <w:lang w:eastAsia="zh-TW"/>
        </w:rPr>
        <w:t>）的角色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</w:t>
      </w:r>
    </w:p>
    <w:p w14:paraId="504E007C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怎麼驗證</w:t>
      </w:r>
    </w:p>
    <w:p w14:paraId="5B75667E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依課程的</w:t>
      </w:r>
      <w:r>
        <w:rPr>
          <w:rFonts w:eastAsia="標楷體" w:hint="eastAsia"/>
          <w:lang w:eastAsia="zh-TW"/>
        </w:rPr>
        <w:t xml:space="preserve"> PEAS </w:t>
      </w:r>
      <w:r>
        <w:rPr>
          <w:rFonts w:eastAsia="標楷體" w:hint="eastAsia"/>
          <w:lang w:eastAsia="zh-TW"/>
        </w:rPr>
        <w:t>架構，先把效能指標（</w:t>
      </w:r>
      <w:r>
        <w:rPr>
          <w:rFonts w:eastAsia="標楷體" w:hint="eastAsia"/>
          <w:lang w:eastAsia="zh-TW"/>
        </w:rPr>
        <w:t>performance measure</w:t>
      </w:r>
      <w:r>
        <w:rPr>
          <w:rFonts w:eastAsia="標楷體" w:hint="eastAsia"/>
          <w:lang w:eastAsia="zh-TW"/>
        </w:rPr>
        <w:t>）定清楚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：看剪耳這一類的召回率，不看整體正確率——現場約八成已結紮，一律回答「已結紮」就有八成正確率，這個數字沒有意義。判斷規則則用記下的照片在同一批進籠上離線重播，比較新舊做法。</w:t>
      </w:r>
    </w:p>
    <w:p w14:paraId="75CFA752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預期結果</w:t>
      </w:r>
    </w:p>
    <w:p w14:paraId="3A52F1B2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我們預期：</w:t>
      </w:r>
      <w:r>
        <w:rPr>
          <w:rFonts w:eastAsia="標楷體" w:hint="eastAsia"/>
          <w:lang w:eastAsia="zh-TW"/>
        </w:rPr>
        <w:t xml:space="preserve">(1) </w:t>
      </w:r>
      <w:r>
        <w:rPr>
          <w:rFonts w:eastAsia="標楷體" w:hint="eastAsia"/>
          <w:lang w:eastAsia="zh-TW"/>
        </w:rPr>
        <w:t>補足樣本並用遷移學習後，剪耳召回率能高於目前的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；</w:t>
      </w:r>
      <w:r>
        <w:rPr>
          <w:rFonts w:eastAsia="標楷體" w:hint="eastAsia"/>
          <w:lang w:eastAsia="zh-TW"/>
        </w:rPr>
        <w:t xml:space="preserve">(2) </w:t>
      </w:r>
      <w:r>
        <w:rPr>
          <w:rFonts w:eastAsia="標楷體" w:hint="eastAsia"/>
          <w:lang w:eastAsia="zh-TW"/>
        </w:rPr>
        <w:t>「沒有做出判斷」的</w:t>
      </w:r>
      <w:r>
        <w:rPr>
          <w:rFonts w:eastAsia="標楷體" w:hint="eastAsia"/>
          <w:lang w:eastAsia="zh-TW"/>
        </w:rPr>
        <w:t xml:space="preserve"> 86.1% </w:t>
      </w:r>
      <w:r>
        <w:rPr>
          <w:rFonts w:eastAsia="標楷體" w:hint="eastAsia"/>
          <w:lang w:eastAsia="zh-TW"/>
        </w:rPr>
        <w:t>能被拆開，分成「照片真的不夠」和「其實可以判」兩種，並知道每次卡在哪一步；</w:t>
      </w:r>
      <w:r>
        <w:rPr>
          <w:rFonts w:eastAsia="標楷體" w:hint="eastAsia"/>
          <w:lang w:eastAsia="zh-TW"/>
        </w:rPr>
        <w:t xml:space="preserve">(3) </w:t>
      </w:r>
      <w:r>
        <w:rPr>
          <w:rFonts w:eastAsia="標楷體" w:hint="eastAsia"/>
          <w:lang w:eastAsia="zh-TW"/>
        </w:rPr>
        <w:t>證據不足時系統會明確標成「無法判定」並記下原因，而不是重試後放走、查不出問題。也可能遇到限制：如果照片本身就拍不到臉或耳朵，改模型也救不回來，但記下的原因能幫我們分辨是模型還是拍攝的問題。實際數值、調整過程與錯誤分析留待後續作業報告。</w:t>
      </w:r>
    </w:p>
    <w:p w14:paraId="1B0F0BB7" w14:textId="77777777" w:rsidR="00F66F7E" w:rsidRPr="005D61CD" w:rsidRDefault="00F66F7E">
      <w:pPr>
        <w:pStyle w:val="1"/>
        <w:numPr>
          <w:ilvl w:val="0"/>
          <w:numId w:val="0"/>
        </w:numPr>
        <w:rPr>
          <w:b/>
          <w:bCs/>
          <w:sz w:val="24"/>
          <w:szCs w:val="24"/>
          <w:lang w:eastAsia="zh-TW"/>
        </w:rPr>
      </w:pPr>
      <w:r>
        <w:rPr>
          <w:rFonts w:eastAsia="標楷體" w:hint="eastAsia"/>
          <w:b/>
          <w:bCs/>
          <w:sz w:val="24"/>
          <w:szCs w:val="24"/>
          <w:lang w:eastAsia="zh-TW"/>
        </w:rPr>
        <w:t>參考文獻</w:t>
      </w:r>
    </w:p>
    <w:p w14:paraId="2B411AF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Yan, T.-Y., and Teng, K. T.-y. Trends in animal shelter management, adoption, and animal death in Taiwan from 2012 to 2020. Animals, 13:1451, 2023.</w:t>
      </w:r>
    </w:p>
    <w:p w14:paraId="7BB51587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 w14:paraId="6D07D008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Agriculture Knowledge Portal, Taiwan. Introduction to TNR. 2020.</w:t>
      </w:r>
    </w:p>
    <w:p w14:paraId="5FC4A3A3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Besala, F. I., Niimoto, R., Lee, J. H., and Okamoto, S. Development of AI-based smart box trap system for capturing a harmful wild boar. ROBOMECH Journal, 12:4, 2025.</w:t>
      </w:r>
    </w:p>
    <w:p w14:paraId="7DB31875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Russell, S., and Norvig, P. Artificial Intelligence: A Modern Approach. Pearson, 4th edition, 2020.</w:t>
      </w:r>
    </w:p>
    <w:p w14:paraId="15C6913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Wang, C.-Y., Bochkovskiy, A., and Liao, H.-Y. M. YOLOv7: Trainable bag-of-freebies sets new state-of-the-art for real-time object detectors. In CVPR, 2023.</w:t>
      </w:r>
    </w:p>
    <w:p w14:paraId="7DBE8FA6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Gupta, A., Dollár, P., and Girshick, R. LVIS: A dataset for large vocabulary instance segmentation. In CVPR, 2019.</w:t>
      </w:r>
    </w:p>
    <w:p w14:paraId="1299BFE1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Lin, T.-Y., Goyal, P., Girshick, R., He, K., and Dollár, P. Focal loss for dense object detection. In ICCV, 2017.</w:t>
      </w:r>
    </w:p>
    <w:p w14:paraId="2F62D5DC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Chow, C. K. On optimum recognition error and reject tradeoff. IEEE Transactions on Information Theory, 16(1):41</w:t>
      </w:r>
      <w:r>
        <w:rPr>
          <w:rFonts w:eastAsia="標楷體" w:hint="eastAsia"/>
        </w:rPr>
        <w:t>–</w:t>
      </w:r>
      <w:r>
        <w:rPr>
          <w:rFonts w:eastAsia="標楷體" w:hint="eastAsia"/>
        </w:rPr>
        <w:t>46, 1970.</w:t>
      </w:r>
    </w:p>
    <w:sectPr w:rsidR="00F66F7E" w:rsidRPr="002C1FC7" w:rsidSect="005D61CD">
      <w:pgSz w:w="12240" w:h="15840"/>
      <w:pgMar w:top="1440" w:right="902" w:bottom="1622" w:left="1440" w:header="431" w:footer="431" w:gutter="0"/>
      <w:cols w:num="2" w:space="5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B4E0B" w14:textId="77777777" w:rsidR="007E27C4" w:rsidRDefault="007E27C4">
      <w:r>
        <w:separator/>
      </w:r>
    </w:p>
  </w:endnote>
  <w:endnote w:type="continuationSeparator" w:id="0">
    <w:p w14:paraId="339CD474" w14:textId="77777777" w:rsidR="007E27C4" w:rsidRDefault="007E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89D04" w14:textId="77777777" w:rsidR="007E27C4" w:rsidRDefault="007E27C4">
      <w:r>
        <w:separator/>
      </w:r>
    </w:p>
  </w:footnote>
  <w:footnote w:type="continuationSeparator" w:id="0">
    <w:p w14:paraId="54A112A4" w14:textId="77777777" w:rsidR="007E27C4" w:rsidRDefault="007E2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928733118">
    <w:abstractNumId w:val="0"/>
  </w:num>
  <w:num w:numId="2" w16cid:durableId="1131904887">
    <w:abstractNumId w:val="1"/>
  </w:num>
  <w:num w:numId="3" w16cid:durableId="1107965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E69FB"/>
    <w:rsid w:val="000F6CAE"/>
    <w:rsid w:val="00104664"/>
    <w:rsid w:val="00191877"/>
    <w:rsid w:val="001C7E11"/>
    <w:rsid w:val="001E191E"/>
    <w:rsid w:val="00223BD7"/>
    <w:rsid w:val="00241835"/>
    <w:rsid w:val="002477B7"/>
    <w:rsid w:val="00251F16"/>
    <w:rsid w:val="002A02B9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4E3EAC"/>
    <w:rsid w:val="00526C9E"/>
    <w:rsid w:val="00532EAA"/>
    <w:rsid w:val="00561D3F"/>
    <w:rsid w:val="00587C02"/>
    <w:rsid w:val="005D61CD"/>
    <w:rsid w:val="0066092D"/>
    <w:rsid w:val="00672C7C"/>
    <w:rsid w:val="006751AB"/>
    <w:rsid w:val="006C00F0"/>
    <w:rsid w:val="006E0856"/>
    <w:rsid w:val="00725BAB"/>
    <w:rsid w:val="00727A47"/>
    <w:rsid w:val="0073244D"/>
    <w:rsid w:val="00737598"/>
    <w:rsid w:val="0075435D"/>
    <w:rsid w:val="00764B5B"/>
    <w:rsid w:val="007765B2"/>
    <w:rsid w:val="007B2BB8"/>
    <w:rsid w:val="007E2340"/>
    <w:rsid w:val="007E27C4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42919"/>
    <w:rsid w:val="00A54D8A"/>
    <w:rsid w:val="00A61571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A5DDC8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6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160" w:after="6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SimSun" w:eastAsia="SimSun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E6288E"/>
    <w:rPr>
      <w:rFonts w:ascii="SimSun" w:eastAsia="SimSun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3790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識瑋 邱</cp:lastModifiedBy>
  <cp:revision>28</cp:revision>
  <cp:lastPrinted>2021-05-11T23:29:00Z</cp:lastPrinted>
  <dcterms:created xsi:type="dcterms:W3CDTF">2021-05-11T23:32:00Z</dcterms:created>
  <dcterms:modified xsi:type="dcterms:W3CDTF">2026-09-28T06:59:00Z</dcterms:modified>
  <cp:category/>
</cp:coreProperties>
</file>